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CF" w:rsidRDefault="005A37CF" w:rsidP="005A37C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ЗАКОН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ВОЛГОГРАДСКОЙ ОБЛАСТИ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от 12 марта 2015 года N 25-ОД</w:t>
      </w:r>
    </w:p>
    <w:p w:rsidR="005A37CF" w:rsidRDefault="005A37CF" w:rsidP="005A37C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 ВНЕСЕНИИ ИЗМЕНЕНИЙ В </w:t>
      </w:r>
      <w:hyperlink r:id="rId5" w:history="1">
        <w:r>
          <w:rPr>
            <w:rStyle w:val="a7"/>
            <w:rFonts w:ascii="Arial" w:hAnsi="Arial" w:cs="Arial"/>
            <w:b/>
            <w:bCs/>
            <w:color w:val="2C4B99"/>
            <w:sz w:val="20"/>
            <w:szCs w:val="20"/>
          </w:rPr>
          <w:t>ЗАКОН ВОЛГОГРАДСКОЙ ОБЛАСТИ ОТ 13 ИЮЛЯ 2009 Г. N 1920-ОД "О ДОПОЛНИТЕЛЬНЫХ МЕРАХ ПО ПРОТИВОДЕЙСТВИЮ КОРРУПЦИИ В ВОЛГОГРАДСКОЙ ОБЛАСТИ"</w:t>
        </w:r>
      </w:hyperlink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  <w:proofErr w:type="gramStart"/>
      <w:r>
        <w:rPr>
          <w:rFonts w:ascii="Arial" w:hAnsi="Arial" w:cs="Arial"/>
          <w:color w:val="444444"/>
          <w:sz w:val="20"/>
          <w:szCs w:val="20"/>
        </w:rPr>
        <w:t>Принят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  <w:t>Волгоградской</w:t>
      </w:r>
      <w:r>
        <w:rPr>
          <w:rFonts w:ascii="Arial" w:hAnsi="Arial" w:cs="Arial"/>
          <w:color w:val="444444"/>
          <w:sz w:val="20"/>
          <w:szCs w:val="20"/>
        </w:rPr>
        <w:br/>
        <w:t>областной Думой</w:t>
      </w:r>
      <w:r>
        <w:rPr>
          <w:rFonts w:ascii="Arial" w:hAnsi="Arial" w:cs="Arial"/>
          <w:color w:val="444444"/>
          <w:sz w:val="20"/>
          <w:szCs w:val="20"/>
        </w:rPr>
        <w:br/>
        <w:t>26 февраля 2015 года</w:t>
      </w:r>
    </w:p>
    <w:p w:rsidR="005A37CF" w:rsidRDefault="005A37CF" w:rsidP="005A37C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Статья 1</w:t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Fonts w:ascii="Arial" w:hAnsi="Arial" w:cs="Arial"/>
          <w:color w:val="444444"/>
          <w:sz w:val="20"/>
          <w:szCs w:val="20"/>
        </w:rPr>
        <w:t>Внести в </w:t>
      </w:r>
      <w:hyperlink r:id="rId6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Закон Волгоградской области от 13 июля 2009 года N 1920-ОД "О дополнительных мерах по противодействию коррупции в Волгоградской области"</w:t>
        </w:r>
      </w:hyperlink>
      <w:r>
        <w:rPr>
          <w:rFonts w:ascii="Arial" w:hAnsi="Arial" w:cs="Arial"/>
          <w:color w:val="444444"/>
          <w:sz w:val="20"/>
          <w:szCs w:val="20"/>
        </w:rPr>
        <w:t> (в редакции </w:t>
      </w:r>
      <w:hyperlink r:id="rId7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от 07 декабря 2009 года N 1963-ОД</w:t>
        </w:r>
      </w:hyperlink>
      <w:r>
        <w:rPr>
          <w:rFonts w:ascii="Arial" w:hAnsi="Arial" w:cs="Arial"/>
          <w:color w:val="444444"/>
          <w:sz w:val="20"/>
          <w:szCs w:val="20"/>
        </w:rPr>
        <w:t>, </w:t>
      </w:r>
      <w:hyperlink r:id="rId8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от 12 мая 2010 года N 2038-ОД</w:t>
        </w:r>
      </w:hyperlink>
      <w:r>
        <w:rPr>
          <w:rFonts w:ascii="Arial" w:hAnsi="Arial" w:cs="Arial"/>
          <w:color w:val="444444"/>
          <w:sz w:val="20"/>
          <w:szCs w:val="20"/>
        </w:rPr>
        <w:t>, </w:t>
      </w:r>
      <w:hyperlink r:id="rId9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от 29 ноября 2010 года N 2121-ОД</w:t>
        </w:r>
      </w:hyperlink>
      <w:r>
        <w:rPr>
          <w:rFonts w:ascii="Arial" w:hAnsi="Arial" w:cs="Arial"/>
          <w:color w:val="444444"/>
          <w:sz w:val="20"/>
          <w:szCs w:val="20"/>
        </w:rPr>
        <w:t>, </w:t>
      </w:r>
      <w:hyperlink r:id="rId10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от 20 апреля 2011 года N 2176-ОД</w:t>
        </w:r>
      </w:hyperlink>
      <w:r>
        <w:rPr>
          <w:rFonts w:ascii="Arial" w:hAnsi="Arial" w:cs="Arial"/>
          <w:color w:val="444444"/>
          <w:sz w:val="20"/>
          <w:szCs w:val="20"/>
        </w:rPr>
        <w:t>, </w:t>
      </w:r>
      <w:hyperlink r:id="rId11" w:history="1">
        <w:r>
          <w:rPr>
            <w:rStyle w:val="a7"/>
            <w:rFonts w:ascii="Arial" w:hAnsi="Arial" w:cs="Arial"/>
            <w:color w:val="2C4B99"/>
            <w:sz w:val="20"/>
            <w:szCs w:val="20"/>
          </w:rPr>
          <w:t>от 13 марта 2013 года N 22-ОД</w:t>
        </w:r>
      </w:hyperlink>
      <w:r>
        <w:rPr>
          <w:rFonts w:ascii="Arial" w:hAnsi="Arial" w:cs="Arial"/>
          <w:color w:val="444444"/>
          <w:sz w:val="20"/>
          <w:szCs w:val="20"/>
        </w:rPr>
        <w:t>) следующие изменения:</w:t>
      </w:r>
      <w:r>
        <w:rPr>
          <w:rFonts w:ascii="Arial" w:hAnsi="Arial" w:cs="Arial"/>
          <w:color w:val="444444"/>
          <w:sz w:val="20"/>
          <w:szCs w:val="20"/>
        </w:rPr>
        <w:br/>
      </w:r>
      <w:proofErr w:type="gramEnd"/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1) в пункте 2 статьи 3: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абзаце первом слово "Правительство" заменить словом "Администрация";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подпункте 2 слова "целевые программы" заменить словами "государственные программы Волгоградской области";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2) в подпункте 1 пункта 2 статьи 6 слова "целевых программ противодействия" заменить словами "программ по противодействию";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3) в статье 7: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наименование статьи изложить в следующей редакции: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"Программы по противодействию коррупции";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пунктах 1 и 2 слова "Целевые программы противодействия" заменить словами "Программы по противодействию";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4) в пункте 3 статьи 10 слово "Правительства" заменить словом "Администрации".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Статья 2</w:t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Настоящий Закон вступает в силу со дня его официального опубликования.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И.о. Губернатора</w:t>
      </w:r>
      <w:r>
        <w:rPr>
          <w:rFonts w:ascii="Arial" w:hAnsi="Arial" w:cs="Arial"/>
          <w:color w:val="444444"/>
          <w:sz w:val="20"/>
          <w:szCs w:val="20"/>
        </w:rPr>
        <w:br/>
        <w:t>Волгоградской области</w:t>
      </w:r>
      <w:r>
        <w:rPr>
          <w:rFonts w:ascii="Arial" w:hAnsi="Arial" w:cs="Arial"/>
          <w:color w:val="444444"/>
          <w:sz w:val="20"/>
          <w:szCs w:val="20"/>
        </w:rPr>
        <w:br/>
        <w:t>А.А.ФЕДЮНИН</w:t>
      </w:r>
    </w:p>
    <w:p w:rsidR="005A37CF" w:rsidRDefault="005A37CF" w:rsidP="005A37C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12 марта 2015 года</w:t>
      </w:r>
      <w:r>
        <w:rPr>
          <w:rFonts w:ascii="Arial" w:hAnsi="Arial" w:cs="Arial"/>
          <w:color w:val="444444"/>
          <w:sz w:val="20"/>
          <w:szCs w:val="20"/>
        </w:rPr>
        <w:br/>
        <w:t>     N 25-ОД</w:t>
      </w:r>
    </w:p>
    <w:p w:rsidR="00C520B6" w:rsidRPr="005A37CF" w:rsidRDefault="00C520B6" w:rsidP="005A37CF"/>
    <w:sectPr w:rsidR="00C520B6" w:rsidRPr="005A37CF" w:rsidSect="00C52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7F58"/>
    <w:rsid w:val="00082985"/>
    <w:rsid w:val="000871F3"/>
    <w:rsid w:val="000C7D57"/>
    <w:rsid w:val="00331CCD"/>
    <w:rsid w:val="003B3150"/>
    <w:rsid w:val="00497C40"/>
    <w:rsid w:val="004A13EB"/>
    <w:rsid w:val="005A37CF"/>
    <w:rsid w:val="005A6B32"/>
    <w:rsid w:val="00640360"/>
    <w:rsid w:val="00664529"/>
    <w:rsid w:val="00686CA4"/>
    <w:rsid w:val="006978C9"/>
    <w:rsid w:val="00710699"/>
    <w:rsid w:val="00750E99"/>
    <w:rsid w:val="00872396"/>
    <w:rsid w:val="00A64069"/>
    <w:rsid w:val="00B32360"/>
    <w:rsid w:val="00BB0540"/>
    <w:rsid w:val="00C520B6"/>
    <w:rsid w:val="00DE750E"/>
    <w:rsid w:val="00EE6FCB"/>
    <w:rsid w:val="00F01738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78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6452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4529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5A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A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952516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8952339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895214685" TargetMode="External"/><Relationship Id="rId11" Type="http://schemas.openxmlformats.org/officeDocument/2006/relationships/hyperlink" Target="https://docs.cntd.ru/document/460175536" TargetMode="External"/><Relationship Id="rId5" Type="http://schemas.openxmlformats.org/officeDocument/2006/relationships/hyperlink" Target="https://docs.cntd.ru/document/895214685" TargetMode="External"/><Relationship Id="rId10" Type="http://schemas.openxmlformats.org/officeDocument/2006/relationships/hyperlink" Target="https://docs.cntd.ru/document/895292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95275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10D1-5E67-438D-8E86-5C2454A6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2026-04-22T07:46:00Z</dcterms:created>
  <dcterms:modified xsi:type="dcterms:W3CDTF">2026-04-22T07:46:00Z</dcterms:modified>
</cp:coreProperties>
</file>